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2"/>
        </w:numPr>
        <w:shd w:fill="FFFFFF" w:val="clear"/>
        <w:rPr/>
      </w:pPr>
      <w:r>
        <w:rPr/>
        <w:t>Motorola 68000 (m68k) Architecture</w:t>
      </w:r>
    </w:p>
    <w:p>
      <w:pPr>
        <w:pStyle w:val="ListParagraph"/>
        <w:numPr>
          <w:ilvl w:val="1"/>
          <w:numId w:val="2"/>
        </w:numPr>
        <w:shd w:fill="FFFFFF" w:val="clear"/>
        <w:rPr/>
      </w:pPr>
      <w:r>
        <w:rPr/>
        <w:t>Intro and History: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 xml:space="preserve">First introduced in 1979 in HMOS technology. Desktop processors competing with Intel x86 (8086, 8088, 80286). 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Found in early Atari, Amiga, and Macintosh computers through the 1980's and 90's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Still found in embedded systems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32 bit CISC architecture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Also was used in first post-script printers created by Adobe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Some consider it to be a successor to the PDP-11 or VAX, and is in many ways a 32 bit version of the PDP-11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Great at running C code and was big in the UNIX market, including SUN and SGI IRIS workstations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Motorola stopped development of 68k architecture in 1994, replacing it with the PowerPC architecture.</w:t>
      </w:r>
    </w:p>
    <w:p>
      <w:pPr>
        <w:pStyle w:val="ListParagraph"/>
        <w:numPr>
          <w:ilvl w:val="1"/>
          <w:numId w:val="2"/>
        </w:numPr>
        <w:shd w:fill="FFFFFF" w:val="clear"/>
        <w:rPr/>
      </w:pPr>
      <w:r>
        <w:rPr/>
        <w:t>Instruction Set Design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On the original 68000 there are 56 instructions at a minimum size of 16 bits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16/32 bit CISC  instruction set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32 bit instruction set, registers, and internal data bus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16 bit ALU and external data bus on the original, 32 bit on later CPU's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Does not have an equivalent to CPUID on x86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Nearly Orthogonal Instruction set design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 xml:space="preserve">don't have different instructions for accessing from memory or registers, many instructions can access either or with addressing mode specifiers. 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Almost all address modes are available for almost all instructions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More common in CISC instruction sets, and makes it easier to program in assembly because you just need to know a few instructions and a few addressing modes instead of many different instructions that all functionally do the same things.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From an assembly level it looks orthogonal, but from a bit level, and from the view of the CPU designers it is not</w:t>
      </w:r>
    </w:p>
    <w:p>
      <w:pPr>
        <w:pStyle w:val="ListParagraph"/>
        <w:numPr>
          <w:ilvl w:val="4"/>
          <w:numId w:val="2"/>
        </w:numPr>
        <w:shd w:fill="FFFFFF" w:val="clear"/>
        <w:rPr/>
      </w:pPr>
      <w:r>
        <w:rPr/>
        <w:t>this gives a good compromise, easy for programmers, and cpu designers can make it more efficient.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many believed the system had compact code for it's cost, and made design wins for the architecture.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Provided longevity, especially in embedded systems until ARM introduced compressed thumb op-codes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Most instructions are dyadic: have source and destination and result is placed in destination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Number of cycles for an instruction can depend on the source of the instructions data.</w:t>
      </w:r>
    </w:p>
    <w:p>
      <w:pPr>
        <w:pStyle w:val="ListParagraph"/>
        <w:numPr>
          <w:ilvl w:val="1"/>
          <w:numId w:val="2"/>
        </w:numPr>
        <w:shd w:fill="FFFFFF" w:val="clear"/>
        <w:rPr/>
      </w:pPr>
      <w:r>
        <w:rPr/>
        <w:t>Datapath Design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The first CPU in the series to feature a true cache was the 68020, with 256 bytes.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68020 was also the first to have a proper three stage pipeline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Big Endian</w:t>
      </w:r>
    </w:p>
    <w:p>
      <w:pPr>
        <w:pStyle w:val="ListParagraph"/>
        <w:numPr>
          <w:ilvl w:val="2"/>
          <w:numId w:val="3"/>
        </w:numPr>
        <w:shd w:fill="FFFFFF" w:val="clear"/>
        <w:rPr/>
      </w:pPr>
      <w:r>
        <w:rPr/>
        <w:t>8 32 bit data registers, 7 32 bit address registers</w:t>
      </w:r>
    </w:p>
    <w:p>
      <w:pPr>
        <w:pStyle w:val="ListParagraph"/>
        <w:numPr>
          <w:ilvl w:val="2"/>
          <w:numId w:val="3"/>
        </w:numPr>
        <w:shd w:fill="FFFFFF" w:val="clear"/>
        <w:rPr/>
      </w:pPr>
      <w:r>
        <w:rPr/>
        <w:t>Last address register also is the stack pointer 32 bit PC counter</w:t>
      </w:r>
    </w:p>
    <w:p>
      <w:pPr>
        <w:pStyle w:val="ListParagraph"/>
        <w:numPr>
          <w:ilvl w:val="2"/>
          <w:numId w:val="3"/>
        </w:numPr>
        <w:shd w:fill="FFFFFF" w:val="clear"/>
        <w:rPr/>
      </w:pPr>
      <w:r>
        <w:rPr/>
        <w:t>Considered good amount of registers for the time</w:t>
      </w:r>
    </w:p>
    <w:p>
      <w:pPr>
        <w:pStyle w:val="ListParagraph"/>
        <w:numPr>
          <w:ilvl w:val="3"/>
          <w:numId w:val="3"/>
        </w:numPr>
        <w:shd w:fill="FFFFFF" w:val="clear"/>
        <w:rPr/>
      </w:pPr>
      <w:r>
        <w:rPr/>
        <w:t>Meant could respond fast to interrupts, because at most it only had to store 15 registers</w:t>
      </w:r>
    </w:p>
    <w:p>
      <w:pPr>
        <w:pStyle w:val="ListParagraph"/>
        <w:numPr>
          <w:ilvl w:val="3"/>
          <w:numId w:val="3"/>
        </w:numPr>
        <w:shd w:fill="FFFFFF" w:val="clear"/>
        <w:rPr/>
      </w:pPr>
      <w:r>
        <w:rPr/>
        <w:t>Could also do most calculations fast, because the calculations can be done within the CPU, don't need to go to main memory to get data</w:t>
      </w:r>
    </w:p>
    <w:p>
      <w:pPr>
        <w:pStyle w:val="ListParagraph"/>
        <w:numPr>
          <w:ilvl w:val="2"/>
          <w:numId w:val="3"/>
        </w:numPr>
        <w:shd w:fill="FFFFFF" w:val="clear"/>
        <w:rPr/>
      </w:pPr>
      <w:r>
        <w:rPr/>
        <w:t>System also has a status register for bit flags such as zero, carry, overflow, extend, and negative.</w:t>
      </w:r>
    </w:p>
    <w:p>
      <w:pPr>
        <w:pStyle w:val="ListParagraph"/>
        <w:numPr>
          <w:ilvl w:val="2"/>
          <w:numId w:val="3"/>
        </w:numPr>
        <w:shd w:fill="FFFFFF" w:val="clear"/>
        <w:rPr/>
      </w:pPr>
      <w:r>
        <w:rPr/>
        <w:t>Two Privilege Levels</w:t>
      </w:r>
    </w:p>
    <w:p>
      <w:pPr>
        <w:pStyle w:val="ListParagraph"/>
        <w:numPr>
          <w:ilvl w:val="3"/>
          <w:numId w:val="3"/>
        </w:numPr>
        <w:shd w:fill="FFFFFF" w:val="clear"/>
        <w:rPr/>
      </w:pPr>
      <w:r>
        <w:rPr/>
        <w:t>CPU has two privilege levels, those are user and supervisor mode</w:t>
      </w:r>
    </w:p>
    <w:p>
      <w:pPr>
        <w:pStyle w:val="ListParagraph"/>
        <w:numPr>
          <w:ilvl w:val="3"/>
          <w:numId w:val="3"/>
        </w:numPr>
        <w:shd w:fill="FFFFFF" w:val="clear"/>
        <w:rPr/>
      </w:pPr>
      <w:r>
        <w:rPr/>
        <w:t>User mode gives access to everything except interrupt level controls</w:t>
      </w:r>
    </w:p>
    <w:p>
      <w:pPr>
        <w:pStyle w:val="ListParagraph"/>
        <w:numPr>
          <w:ilvl w:val="3"/>
          <w:numId w:val="3"/>
        </w:numPr>
        <w:shd w:fill="FFFFFF" w:val="clear"/>
        <w:rPr/>
      </w:pPr>
      <w:r>
        <w:rPr/>
        <w:t>Supervisor Bit stored in status register and is visible to even user programs</w:t>
      </w:r>
    </w:p>
    <w:p>
      <w:pPr>
        <w:pStyle w:val="ListParagraph"/>
        <w:numPr>
          <w:ilvl w:val="3"/>
          <w:numId w:val="3"/>
        </w:numPr>
        <w:shd w:fill="FFFFFF" w:val="clear"/>
        <w:rPr/>
      </w:pPr>
      <w:r>
        <w:rPr/>
        <w:t>Supervisor has a separate stack pointer than user. permits a very small level of multitasking</w:t>
      </w:r>
    </w:p>
    <w:p>
      <w:pPr>
        <w:pStyle w:val="ListParagraph"/>
        <w:numPr>
          <w:ilvl w:val="1"/>
          <w:numId w:val="2"/>
        </w:numPr>
        <w:shd w:fill="FFFFFF" w:val="clear"/>
        <w:rPr/>
      </w:pPr>
      <w:r>
        <w:rPr/>
        <w:t>Memory Subsystem Design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Original 68000 had 24 bit external address bus, so could only address 16MB of memory</w:t>
      </w:r>
    </w:p>
    <w:p>
      <w:pPr>
        <w:pStyle w:val="ListParagraph"/>
        <w:numPr>
          <w:ilvl w:val="3"/>
          <w:numId w:val="2"/>
        </w:numPr>
        <w:shd w:fill="FFFFFF" w:val="clear"/>
        <w:rPr/>
      </w:pPr>
      <w:r>
        <w:rPr/>
        <w:t>Internally, architecture has 32 bit memoery address bus</w:t>
      </w:r>
    </w:p>
    <w:p>
      <w:pPr>
        <w:pStyle w:val="ListParagraph"/>
        <w:numPr>
          <w:ilvl w:val="4"/>
          <w:numId w:val="2"/>
        </w:numPr>
        <w:shd w:fill="FFFFFF" w:val="clear"/>
        <w:rPr/>
      </w:pPr>
      <w:r>
        <w:rPr/>
        <w:t>design was to future proof the system and make software forward compatable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Later 68k CPU's had 32 bit external address bus so that system could address up to 2GB</w:t>
      </w:r>
    </w:p>
    <w:p>
      <w:pPr>
        <w:pStyle w:val="ListParagraph"/>
        <w:numPr>
          <w:ilvl w:val="1"/>
          <w:numId w:val="2"/>
        </w:numPr>
        <w:shd w:fill="FFFFFF" w:val="clear"/>
        <w:rPr/>
      </w:pPr>
      <w:r>
        <w:rPr/>
        <w:t>HPC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Starting with 68020, CPU could support multiple co-processors</w:t>
      </w:r>
    </w:p>
    <w:p>
      <w:pPr>
        <w:pStyle w:val="ListParagraph"/>
        <w:numPr>
          <w:ilvl w:val="2"/>
          <w:numId w:val="2"/>
        </w:numPr>
        <w:shd w:fill="FFFFFF" w:val="clear"/>
        <w:rPr/>
      </w:pPr>
      <w:r>
        <w:rPr/>
        <w:t>Multiprocessing support implimented through TAS, CAS, and CAS2 on the 68020</w:t>
      </w:r>
    </w:p>
    <w:p>
      <w:pPr>
        <w:pStyle w:val="ListParagraph"/>
        <w:numPr>
          <w:ilvl w:val="2"/>
          <w:numId w:val="1"/>
        </w:numPr>
        <w:shd w:fill="FFFFFF" w:val="clear"/>
        <w:spacing w:before="0" w:after="200"/>
        <w:contextualSpacing/>
        <w:rPr/>
      </w:pPr>
      <w:r>
        <w:rPr/>
        <w:t>Comparisons to IA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-360"/>
        </w:tabs>
        <w:ind w:left="360" w:hanging="356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56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tabs>
          <w:tab w:val="num" w:pos="-360"/>
        </w:tabs>
        <w:ind w:left="1800" w:hanging="356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tabs>
          <w:tab w:val="num" w:pos="-360"/>
        </w:tabs>
        <w:ind w:left="2520" w:hanging="356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56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tabs>
          <w:tab w:val="num" w:pos="-360"/>
        </w:tabs>
        <w:ind w:left="3960" w:hanging="356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tabs>
          <w:tab w:val="num" w:pos="-360"/>
        </w:tabs>
        <w:ind w:left="4680" w:hanging="356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56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tabs>
          <w:tab w:val="num" w:pos="-360"/>
        </w:tabs>
        <w:ind w:left="6120" w:hanging="356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57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60" w:hanging="357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80" w:hanging="35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57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20" w:hanging="357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40" w:hanging="35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57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80" w:hanging="357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·"/>
      <w:lvlJc w:val="left"/>
      <w:pPr>
        <w:ind w:left="720" w:hanging="357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57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§"/>
      <w:lvlJc w:val="left"/>
      <w:pPr>
        <w:ind w:left="2160" w:hanging="357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·"/>
      <w:lvlJc w:val="left"/>
      <w:pPr>
        <w:ind w:left="2880" w:hanging="35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57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§"/>
      <w:lvlJc w:val="left"/>
      <w:pPr>
        <w:ind w:left="4320" w:hanging="357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·"/>
      <w:lvlJc w:val="left"/>
      <w:pPr>
        <w:ind w:left="5040" w:hanging="35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57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§"/>
      <w:lvlJc w:val="left"/>
      <w:pPr>
        <w:ind w:left="6480" w:hanging="357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clear" w:color="auto" w:fill="auto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00000A"/>
      <w:spacing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/>
      <w:keepLines/>
      <w:shd w:fill="FFFFFF" w:val="clear"/>
      <w:spacing w:before="480" w:after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Heading3">
    <w:name w:val="Heading 3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color w:val="232323"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color w:val="444444"/>
      <w:sz w:val="24"/>
      <w:szCs w:val="24"/>
    </w:rPr>
  </w:style>
  <w:style w:type="paragraph" w:styleId="Heading9">
    <w:name w:val="Heading 9"/>
    <w:basedOn w:val="Normal"/>
    <w:uiPriority w:val="9"/>
    <w:unhideWhenUsed/>
    <w:qFormat/>
    <w:pPr>
      <w:keepNext/>
      <w:keepLines/>
      <w:shd w:fill="FFFFFF" w:val="clear"/>
      <w:spacing w:before="200" w:after="0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basedOn w:val="DefaultParagraphFont"/>
    <w:uiPriority w:val="99"/>
    <w:semiHidden/>
    <w:qFormat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ListLabel1">
    <w:name w:val="ListLabel 1"/>
    <w:qFormat/>
    <w:rPr>
      <w:rFonts w:eastAsia="Symbol" w:cs="Symbol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Wingdings" w:cs="Wingdings"/>
    </w:rPr>
  </w:style>
  <w:style w:type="character" w:styleId="ListLabel4">
    <w:name w:val="ListLabel 4"/>
    <w:qFormat/>
    <w:rPr>
      <w:rFonts w:eastAsia="Symbol" w:cs="Symbol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Wingdings" w:cs="Wingdings"/>
    </w:rPr>
  </w:style>
  <w:style w:type="character" w:styleId="ListLabel7">
    <w:name w:val="ListLabel 7"/>
    <w:qFormat/>
    <w:rPr>
      <w:rFonts w:eastAsia="Symbol" w:cs="Symbol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Wingdings" w:cs="Wingdings"/>
    </w:rPr>
  </w:style>
  <w:style w:type="character" w:styleId="ListLabel10">
    <w:name w:val="ListLabel 10"/>
    <w:qFormat/>
    <w:rPr>
      <w:rFonts w:eastAsia="Symbol" w:cs="Symbol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Wingdings" w:cs="Wingdings"/>
    </w:rPr>
  </w:style>
  <w:style w:type="character" w:styleId="ListLabel13">
    <w:name w:val="ListLabel 13"/>
    <w:qFormat/>
    <w:rPr>
      <w:rFonts w:eastAsia="Symbol" w:cs="Symbol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Wingdings" w:cs="Wingdings"/>
    </w:rPr>
  </w:style>
  <w:style w:type="character" w:styleId="ListLabel16">
    <w:name w:val="ListLabel 16"/>
    <w:qFormat/>
    <w:rPr>
      <w:rFonts w:eastAsia="Symbol" w:cs="Symbol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Wingdings" w:cs="Wingdings"/>
    </w:rPr>
  </w:style>
  <w:style w:type="character" w:styleId="ListLabel19">
    <w:name w:val="ListLabel 19"/>
    <w:qFormat/>
    <w:rPr>
      <w:rFonts w:eastAsia="Symbol" w:cs="Symbol"/>
    </w:rPr>
  </w:style>
  <w:style w:type="character" w:styleId="ListLabel20">
    <w:name w:val="ListLabel 20"/>
    <w:qFormat/>
    <w:rPr>
      <w:rFonts w:eastAsia="Courier New" w:cs="Courier New"/>
    </w:rPr>
  </w:style>
  <w:style w:type="character" w:styleId="ListLabel21">
    <w:name w:val="ListLabel 21"/>
    <w:qFormat/>
    <w:rPr>
      <w:rFonts w:eastAsia="Wingdings" w:cs="Wingdings"/>
    </w:rPr>
  </w:style>
  <w:style w:type="character" w:styleId="ListLabel22">
    <w:name w:val="ListLabel 22"/>
    <w:qFormat/>
    <w:rPr>
      <w:rFonts w:eastAsia="Symbol" w:cs="Symbol"/>
    </w:rPr>
  </w:style>
  <w:style w:type="character" w:styleId="ListLabel23">
    <w:name w:val="ListLabel 23"/>
    <w:qFormat/>
    <w:rPr>
      <w:rFonts w:eastAsia="Courier New" w:cs="Courier New"/>
    </w:rPr>
  </w:style>
  <w:style w:type="character" w:styleId="ListLabel24">
    <w:name w:val="ListLabel 24"/>
    <w:qFormat/>
    <w:rPr>
      <w:rFonts w:eastAsia="Wingdings" w:cs="Wingdings"/>
    </w:rPr>
  </w:style>
  <w:style w:type="character" w:styleId="ListLabel25">
    <w:name w:val="ListLabel 25"/>
    <w:qFormat/>
    <w:rPr>
      <w:rFonts w:eastAsia="Symbol" w:cs="Symbol"/>
    </w:rPr>
  </w:style>
  <w:style w:type="character" w:styleId="ListLabel26">
    <w:name w:val="ListLabel 26"/>
    <w:qFormat/>
    <w:rPr>
      <w:rFonts w:eastAsia="Courier New" w:cs="Courier New"/>
    </w:rPr>
  </w:style>
  <w:style w:type="character" w:styleId="ListLabel27">
    <w:name w:val="ListLabel 27"/>
    <w:qFormat/>
    <w:rPr>
      <w:rFonts w:eastAsia="Wingdings" w:cs="Wingdings"/>
    </w:rPr>
  </w:style>
  <w:style w:type="character" w:styleId="ListLabel28">
    <w:name w:val="ListLabel 28"/>
    <w:qFormat/>
    <w:rPr>
      <w:rFonts w:eastAsia="Symbol" w:cs="Symbol"/>
    </w:rPr>
  </w:style>
  <w:style w:type="character" w:styleId="ListLabel29">
    <w:name w:val="ListLabel 29"/>
    <w:qFormat/>
    <w:rPr>
      <w:rFonts w:eastAsia="Courier New" w:cs="Courier New"/>
    </w:rPr>
  </w:style>
  <w:style w:type="character" w:styleId="ListLabel30">
    <w:name w:val="ListLabel 30"/>
    <w:qFormat/>
    <w:rPr>
      <w:rFonts w:eastAsia="Wingdings" w:cs="Wingdings"/>
    </w:rPr>
  </w:style>
  <w:style w:type="character" w:styleId="ListLabel31">
    <w:name w:val="ListLabel 31"/>
    <w:qFormat/>
    <w:rPr>
      <w:rFonts w:eastAsia="Symbol" w:cs="Symbol"/>
    </w:rPr>
  </w:style>
  <w:style w:type="character" w:styleId="ListLabel32">
    <w:name w:val="ListLabel 32"/>
    <w:qFormat/>
    <w:rPr>
      <w:rFonts w:eastAsia="Courier New" w:cs="Courier New"/>
    </w:rPr>
  </w:style>
  <w:style w:type="character" w:styleId="ListLabel33">
    <w:name w:val="ListLabel 33"/>
    <w:qFormat/>
    <w:rPr>
      <w:rFonts w:eastAsia="Wingdings" w:cs="Wingdings"/>
    </w:rPr>
  </w:style>
  <w:style w:type="character" w:styleId="ListLabel34">
    <w:name w:val="ListLabel 34"/>
    <w:qFormat/>
    <w:rPr>
      <w:rFonts w:eastAsia="Symbol" w:cs="Symbol"/>
    </w:rPr>
  </w:style>
  <w:style w:type="character" w:styleId="ListLabel35">
    <w:name w:val="ListLabel 35"/>
    <w:qFormat/>
    <w:rPr>
      <w:rFonts w:eastAsia="Courier New" w:cs="Courier New"/>
    </w:rPr>
  </w:style>
  <w:style w:type="character" w:styleId="ListLabel36">
    <w:name w:val="ListLabel 36"/>
    <w:qFormat/>
    <w:rPr>
      <w:rFonts w:eastAsia="Wingdings" w:cs="Wingdings"/>
    </w:rPr>
  </w:style>
  <w:style w:type="paragraph" w:styleId="Heading">
    <w:name w:val="Heading"/>
    <w:basedOn w:val="Normal"/>
    <w:next w:val="TextBody"/>
    <w:qFormat/>
    <w:pPr>
      <w:keepNext/>
      <w:shd w:fill="FFFFFF" w:val="clear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List">
    <w:name w:val="List"/>
    <w:basedOn w:val="TextBody"/>
    <w:pPr>
      <w:shd w:fill="FFFFFF" w:val="clear"/>
    </w:pPr>
    <w:rPr>
      <w:rFonts w:cs="Lohit Devanagari"/>
    </w:rPr>
  </w:style>
  <w:style w:type="paragraph" w:styleId="Caption">
    <w:name w:val="Caption"/>
    <w:basedOn w:val="Normal"/>
    <w:qFormat/>
    <w:pPr>
      <w:suppressLineNumbers/>
      <w:shd w:fill="FFFFFF" w:val="clear"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Lohit Devanagari"/>
    </w:rPr>
  </w:style>
  <w:style w:type="paragraph" w:styleId="Footnotetext">
    <w:name w:val="footnote text"/>
    <w:basedOn w:val="Normal"/>
    <w:uiPriority w:val="99"/>
    <w:semiHidden/>
    <w:unhideWhenUsed/>
    <w:qFormat/>
    <w:pPr>
      <w:shd w:fill="FFFFFF" w:val="clear"/>
      <w:spacing w:lineRule="auto" w:line="240" w:before="0" w:after="0"/>
    </w:pPr>
    <w:rPr>
      <w:sz w:val="20"/>
    </w:rPr>
  </w:style>
  <w:style w:type="paragraph" w:styleId="Footer">
    <w:name w:val="Footer"/>
    <w:basedOn w:val="Normal"/>
    <w:uiPriority w:val="99"/>
    <w:unhideWhenUsed/>
    <w:pPr>
      <w:shd w:fill="FFFFFF" w:val="clear"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uiPriority w:val="99"/>
    <w:unhideWhenUsed/>
    <w:pPr>
      <w:shd w:fill="FFFFFF" w:val="clear"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hd w:fill="FFFFFF" w:val="clear"/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shd w:fill="FFFFFF" w:val="clear"/>
      <w:ind w:left="4536" w:right="0" w:hanging="0"/>
      <w:jc w:val="both"/>
    </w:pPr>
    <w:rPr>
      <w:i/>
      <w:iCs/>
      <w:color w:val="373737"/>
      <w:sz w:val="18"/>
      <w:szCs w:val="18"/>
    </w:rPr>
  </w:style>
  <w:style w:type="paragraph" w:styleId="Subtitle">
    <w:name w:val="Subtitle"/>
    <w:basedOn w:val="Normal"/>
    <w:uiPriority w:val="11"/>
    <w:qFormat/>
    <w:pPr>
      <w:shd w:fill="FFFFFF" w:val="clear"/>
      <w:spacing w:lineRule="auto" w:line="24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Title">
    <w:name w:val="Title"/>
    <w:basedOn w:val="Normal"/>
    <w:uiPriority w:val="10"/>
    <w:qFormat/>
    <w:pPr>
      <w:pBdr>
        <w:bottom w:val="single" w:sz="24" w:space="0" w:color="000001"/>
      </w:pBdr>
      <w:shd w:fill="FFFFFF" w:val="clear"/>
      <w:spacing w:lineRule="auto" w:line="240" w:before="300" w:after="80"/>
      <w:contextualSpacing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hd w:fill="FFFFFF" w:val="clear"/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130">
    <w:name w:val="Table Grid"/>
    <w:basedOn w:val="166"/>
    <w:uiPriority w:val="59"/>
    <w:pPr>
      <w:spacing w:after="0" w:line="240" w:lineRule="auto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1">
    <w:name w:val="Lined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132">
    <w:name w:val="Lined - Accent 1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133">
    <w:name w:val="Lined - Accent 2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134">
    <w:name w:val="Lined - Accent 3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</w:style>
  <w:style w:type="table" w:styleId="135">
    <w:name w:val="Lined - Accent 4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136">
    <w:name w:val="Lined - Accent 5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137">
    <w:name w:val="Lined - Accent 6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styleId="138">
    <w:name w:val="Bordered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</w:style>
  <w:style w:type="table" w:styleId="139">
    <w:name w:val="Bordered - Accent 1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</w:style>
  <w:style w:type="table" w:styleId="140">
    <w:name w:val="Bordered - Accent 2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594" w:sz="12" w:space="0"/>
        </w:tcBorders>
      </w:tcPr>
    </w:tblStylePr>
  </w:style>
  <w:style w:type="table" w:styleId="141">
    <w:name w:val="Bordered - Accent 3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2D69B" w:sz="12" w:space="0"/>
        </w:tcBorders>
      </w:tcPr>
    </w:tblStylePr>
  </w:style>
  <w:style w:type="table" w:styleId="142">
    <w:name w:val="Bordered - Accent 4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7" w:sz="12" w:space="0"/>
        </w:tcBorders>
      </w:tcPr>
    </w:tblStylePr>
  </w:style>
  <w:style w:type="table" w:styleId="143">
    <w:name w:val="Bordered - Accent 5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DDC" w:sz="12" w:space="0"/>
        </w:tcBorders>
      </w:tcPr>
    </w:tblStylePr>
  </w:style>
  <w:style w:type="table" w:styleId="144">
    <w:name w:val="Bordered - Accent 6"/>
    <w:basedOn w:val="1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firstRow">
      <w:rPr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BF8F" w:sz="12" w:space="0"/>
        </w:tcBorders>
      </w:tcPr>
    </w:tblStylePr>
  </w:style>
  <w:style w:type="table" w:styleId="145">
    <w:name w:val="Bordered &amp; Lined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</w:style>
  <w:style w:type="table" w:styleId="146">
    <w:name w:val="Bordered &amp; Lined - Accent 1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</w:style>
  <w:style w:type="table" w:styleId="147">
    <w:name w:val="Bordered &amp; Lined - Accent 2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</w:style>
  <w:style w:type="table" w:styleId="148">
    <w:name w:val="Bordered &amp; Lined - Accent 3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</w:style>
  <w:style w:type="table" w:styleId="149">
    <w:name w:val="Bordered &amp; Lined - Accent 4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</w:style>
  <w:style w:type="table" w:styleId="150">
    <w:name w:val="Bordered &amp; Lined - Accent 5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</w:style>
  <w:style w:type="table" w:styleId="151">
    <w:name w:val="Bordered &amp; Lined - Accent 6"/>
    <w:basedOn w:val="1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</w:style>
  <w:style w:type="table" w:default="1" w:styleId="16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LibreOffice/5.1.6.2$Linux_X86_64 LibreOffice_project/10m0$Build-2</Application>
  <Pages>2</Pages>
  <Words>640</Words>
  <Characters>2997</Characters>
  <CharactersWithSpaces>3540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2017-11-24T15:32:00Z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4.3000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